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8FB29A" w14:textId="77777777" w:rsidR="000358A1" w:rsidRDefault="00BD618A">
      <w:pPr>
        <w:spacing w:before="53"/>
        <w:ind w:left="54"/>
        <w:jc w:val="center"/>
        <w:rPr>
          <w:rFonts w:ascii="Cambria" w:eastAsia="Cambria" w:hAnsi="Cambria" w:cs="Cambria"/>
          <w:sz w:val="28"/>
          <w:szCs w:val="28"/>
        </w:rPr>
      </w:pPr>
      <w:r>
        <w:pict w14:anchorId="55B3C94D">
          <v:group id="_x0000_s1028" style="position:absolute;left:0;text-align:left;margin-left:149.8pt;margin-top:36.35pt;width:329.05pt;height:86.8pt;z-index:-251659264;mso-position-horizontal-relative:page" coordorigin="2996,728" coordsize="6582,1737">
            <v:group id="_x0000_s1029" style="position:absolute;left:3037;top:769;width:6499;height:2" coordorigin="3037,769" coordsize="6499,2">
              <v:shape id="_x0000_s1031" style="position:absolute;left:3037;top:769;width:6499;height:2" coordorigin="3037,769" coordsize="6499,0" path="m3037,769l9536,769e" filled="f" strokecolor="#ebf1de" strokeweight="4.1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5687;top:838;width:1220;height:1627">
                <v:imagedata r:id="rId5" o:title=""/>
              </v:shape>
            </v:group>
            <w10:wrap anchorx="page"/>
          </v:group>
        </w:pict>
      </w:r>
      <w:r>
        <w:rPr>
          <w:rFonts w:ascii="Cambria" w:eastAsia="Cambria" w:hAnsi="Cambria" w:cs="Cambria"/>
          <w:spacing w:val="-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His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or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I’</w:t>
      </w:r>
      <w:r>
        <w:rPr>
          <w:rFonts w:ascii="Cambria" w:eastAsia="Cambria" w:hAnsi="Cambria" w:cs="Cambria"/>
          <w:sz w:val="28"/>
          <w:szCs w:val="28"/>
        </w:rPr>
        <w:t>On</w:t>
      </w:r>
    </w:p>
    <w:p w14:paraId="3EC3AA71" w14:textId="77777777" w:rsidR="000358A1" w:rsidRDefault="000358A1">
      <w:pPr>
        <w:spacing w:before="7" w:line="100" w:lineRule="exact"/>
        <w:rPr>
          <w:sz w:val="10"/>
          <w:szCs w:val="10"/>
        </w:rPr>
      </w:pPr>
    </w:p>
    <w:p w14:paraId="736E8B7D" w14:textId="77777777" w:rsidR="000358A1" w:rsidRDefault="000358A1">
      <w:pPr>
        <w:spacing w:line="200" w:lineRule="exact"/>
        <w:rPr>
          <w:sz w:val="20"/>
          <w:szCs w:val="20"/>
        </w:rPr>
      </w:pPr>
    </w:p>
    <w:p w14:paraId="72EA1D76" w14:textId="77777777" w:rsidR="000358A1" w:rsidRDefault="000358A1">
      <w:pPr>
        <w:spacing w:line="200" w:lineRule="exact"/>
        <w:rPr>
          <w:sz w:val="20"/>
          <w:szCs w:val="20"/>
        </w:rPr>
      </w:pPr>
    </w:p>
    <w:p w14:paraId="1A793D2B" w14:textId="77777777" w:rsidR="000358A1" w:rsidRDefault="000358A1">
      <w:pPr>
        <w:spacing w:line="200" w:lineRule="exact"/>
        <w:rPr>
          <w:sz w:val="20"/>
          <w:szCs w:val="20"/>
        </w:rPr>
      </w:pPr>
    </w:p>
    <w:p w14:paraId="382C537E" w14:textId="77777777" w:rsidR="000358A1" w:rsidRDefault="000358A1">
      <w:pPr>
        <w:spacing w:line="200" w:lineRule="exact"/>
        <w:rPr>
          <w:sz w:val="20"/>
          <w:szCs w:val="20"/>
        </w:rPr>
      </w:pPr>
    </w:p>
    <w:p w14:paraId="178BDD72" w14:textId="77777777" w:rsidR="000358A1" w:rsidRDefault="000358A1">
      <w:pPr>
        <w:spacing w:line="200" w:lineRule="exact"/>
        <w:rPr>
          <w:sz w:val="20"/>
          <w:szCs w:val="20"/>
        </w:rPr>
      </w:pPr>
    </w:p>
    <w:p w14:paraId="6BBB1BA1" w14:textId="77777777" w:rsidR="000358A1" w:rsidRDefault="000358A1">
      <w:pPr>
        <w:spacing w:line="200" w:lineRule="exact"/>
        <w:rPr>
          <w:sz w:val="20"/>
          <w:szCs w:val="20"/>
        </w:rPr>
      </w:pPr>
    </w:p>
    <w:p w14:paraId="041FD8B1" w14:textId="77777777" w:rsidR="000358A1" w:rsidRDefault="000358A1">
      <w:pPr>
        <w:spacing w:line="200" w:lineRule="exact"/>
        <w:rPr>
          <w:sz w:val="20"/>
          <w:szCs w:val="20"/>
        </w:rPr>
      </w:pPr>
    </w:p>
    <w:p w14:paraId="54C8B2AD" w14:textId="77777777" w:rsidR="000358A1" w:rsidRDefault="000358A1">
      <w:pPr>
        <w:spacing w:line="200" w:lineRule="exact"/>
        <w:rPr>
          <w:sz w:val="20"/>
          <w:szCs w:val="20"/>
        </w:rPr>
      </w:pPr>
    </w:p>
    <w:p w14:paraId="327B6F6A" w14:textId="77777777" w:rsidR="000358A1" w:rsidRDefault="000358A1">
      <w:pPr>
        <w:spacing w:line="200" w:lineRule="exact"/>
        <w:rPr>
          <w:sz w:val="20"/>
          <w:szCs w:val="20"/>
        </w:rPr>
      </w:pPr>
    </w:p>
    <w:p w14:paraId="446E03CF" w14:textId="77777777" w:rsidR="000358A1" w:rsidRDefault="000358A1">
      <w:pPr>
        <w:spacing w:line="200" w:lineRule="exact"/>
        <w:rPr>
          <w:sz w:val="20"/>
          <w:szCs w:val="20"/>
        </w:rPr>
      </w:pPr>
    </w:p>
    <w:p w14:paraId="4B94EEEB" w14:textId="77777777" w:rsidR="000358A1" w:rsidRDefault="00BD618A">
      <w:pPr>
        <w:pStyle w:val="BodyText"/>
        <w:spacing w:line="255" w:lineRule="auto"/>
        <w:ind w:left="544" w:right="509" w:hanging="300"/>
      </w:pPr>
      <w:r>
        <w:t>The</w:t>
      </w:r>
      <w:r>
        <w:rPr>
          <w:spacing w:val="-7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I'On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rich</w:t>
      </w:r>
      <w:r>
        <w:rPr>
          <w:spacing w:val="-6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rPr>
          <w:w w:val="60"/>
        </w:rPr>
        <w:t>-­‐</w:t>
      </w:r>
      <w:r>
        <w:rPr>
          <w:spacing w:val="15"/>
          <w:w w:val="60"/>
        </w:rPr>
        <w:t xml:space="preserve"> </w:t>
      </w:r>
      <w:r>
        <w:t>dating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17th</w:t>
      </w:r>
      <w:r>
        <w:rPr>
          <w:spacing w:val="-6"/>
        </w:rPr>
        <w:t xml:space="preserve"> </w:t>
      </w:r>
      <w:r>
        <w:t>century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ttl</w:t>
      </w:r>
      <w:r>
        <w:rPr>
          <w:spacing w:val="-1"/>
        </w:rPr>
        <w:t>ed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eriod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efor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her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ly</w:t>
      </w:r>
    </w:p>
    <w:p w14:paraId="2B9E9B98" w14:textId="77777777" w:rsidR="000358A1" w:rsidRDefault="00BD618A">
      <w:pPr>
        <w:pStyle w:val="BodyText"/>
        <w:ind w:right="215"/>
        <w:jc w:val="center"/>
      </w:pPr>
      <w:proofErr w:type="gramStart"/>
      <w:r>
        <w:t>evidence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nomadic</w:t>
      </w:r>
      <w:r>
        <w:rPr>
          <w:spacing w:val="-5"/>
        </w:rPr>
        <w:t xml:space="preserve"> </w:t>
      </w:r>
      <w:r>
        <w:t>tribes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through.</w:t>
      </w:r>
    </w:p>
    <w:p w14:paraId="7EC3D11C" w14:textId="77777777" w:rsidR="000358A1" w:rsidRDefault="000358A1">
      <w:pPr>
        <w:spacing w:before="9" w:line="110" w:lineRule="exact"/>
        <w:rPr>
          <w:sz w:val="11"/>
          <w:szCs w:val="11"/>
        </w:rPr>
      </w:pPr>
    </w:p>
    <w:p w14:paraId="393A1689" w14:textId="77777777" w:rsidR="000358A1" w:rsidRDefault="000358A1">
      <w:pPr>
        <w:spacing w:line="200" w:lineRule="exact"/>
        <w:rPr>
          <w:sz w:val="20"/>
          <w:szCs w:val="20"/>
        </w:rPr>
      </w:pPr>
    </w:p>
    <w:p w14:paraId="047F46E3" w14:textId="77777777" w:rsidR="000358A1" w:rsidRDefault="00BD618A">
      <w:pPr>
        <w:pStyle w:val="BodyText"/>
        <w:spacing w:line="255" w:lineRule="auto"/>
        <w:ind w:left="115" w:right="117" w:hanging="1"/>
        <w:jc w:val="center"/>
      </w:pPr>
      <w:r>
        <w:t>B</w:t>
      </w:r>
      <w:r>
        <w:rPr>
          <w:spacing w:val="-1"/>
        </w:rPr>
        <w:t>efor</w:t>
      </w:r>
      <w:r>
        <w:t>e</w:t>
      </w:r>
      <w:r>
        <w:rPr>
          <w:spacing w:val="-4"/>
        </w:rPr>
        <w:t xml:space="preserve"> </w:t>
      </w:r>
      <w:proofErr w:type="gramStart"/>
      <w:r>
        <w:t>t</w:t>
      </w:r>
      <w:r>
        <w:rPr>
          <w:spacing w:val="-1"/>
        </w:rPr>
        <w:t>hi</w:t>
      </w:r>
      <w:r>
        <w:t>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24</w:t>
      </w:r>
      <w:r>
        <w:t>3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re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1"/>
        </w:rPr>
        <w:t>o</w:t>
      </w:r>
      <w:r>
        <w:t>p</w:t>
      </w:r>
      <w:r>
        <w:rPr>
          <w:spacing w:val="-1"/>
        </w:rPr>
        <w:t>ed</w:t>
      </w:r>
      <w:r>
        <w:t>,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eo</w:t>
      </w:r>
      <w:r>
        <w:t>l</w:t>
      </w:r>
      <w:r>
        <w:rPr>
          <w:spacing w:val="-1"/>
        </w:rPr>
        <w:t>o</w:t>
      </w:r>
      <w:r>
        <w:t>g</w:t>
      </w:r>
      <w:r>
        <w:rPr>
          <w:spacing w:val="-1"/>
        </w:rPr>
        <w:t>i</w:t>
      </w:r>
      <w:r>
        <w:t>cal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y</w:t>
      </w:r>
      <w:r>
        <w:rPr>
          <w:spacing w:val="-2"/>
        </w:rPr>
        <w:t xml:space="preserve"> </w:t>
      </w:r>
      <w:r>
        <w:t>was comm</w:t>
      </w:r>
      <w:r>
        <w:rPr>
          <w:spacing w:val="-1"/>
        </w:rPr>
        <w:t>i</w:t>
      </w:r>
      <w:r>
        <w:t>ssioned.</w:t>
      </w:r>
      <w:r>
        <w:rPr>
          <w:spacing w:val="-4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36"</w:t>
      </w:r>
      <w:r>
        <w:rPr>
          <w:spacing w:val="-4"/>
        </w:rPr>
        <w:t xml:space="preserve"> </w:t>
      </w:r>
      <w:r>
        <w:t>grid.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this, a</w:t>
      </w:r>
      <w:r>
        <w:rPr>
          <w:spacing w:val="-3"/>
        </w:rPr>
        <w:t xml:space="preserve"> </w:t>
      </w:r>
      <w:r>
        <w:t>'map'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tells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first</w:t>
      </w:r>
    </w:p>
    <w:p w14:paraId="21CF2006" w14:textId="77777777" w:rsidR="000358A1" w:rsidRDefault="00BD618A">
      <w:pPr>
        <w:pStyle w:val="BodyText"/>
        <w:ind w:right="214"/>
        <w:jc w:val="center"/>
      </w:pPr>
      <w:proofErr w:type="gramStart"/>
      <w:r>
        <w:t>settled</w:t>
      </w:r>
      <w:proofErr w:type="gramEnd"/>
      <w:r>
        <w:rPr>
          <w:spacing w:val="-6"/>
        </w:rPr>
        <w:t xml:space="preserve"> </w:t>
      </w:r>
      <w:r>
        <w:t>here,</w:t>
      </w:r>
      <w:r>
        <w:rPr>
          <w:spacing w:val="-5"/>
        </w:rPr>
        <w:t xml:space="preserve"> </w:t>
      </w:r>
      <w:r>
        <w:t>farmed</w:t>
      </w:r>
      <w:r>
        <w:rPr>
          <w:spacing w:val="-5"/>
        </w:rPr>
        <w:t xml:space="preserve"> </w:t>
      </w:r>
      <w:r>
        <w:t>here,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home.</w:t>
      </w:r>
    </w:p>
    <w:p w14:paraId="220C4A71" w14:textId="77777777" w:rsidR="000358A1" w:rsidRDefault="000358A1">
      <w:pPr>
        <w:spacing w:before="9" w:line="110" w:lineRule="exact"/>
        <w:rPr>
          <w:sz w:val="11"/>
          <w:szCs w:val="11"/>
        </w:rPr>
      </w:pPr>
    </w:p>
    <w:p w14:paraId="4C9096BC" w14:textId="77777777" w:rsidR="000358A1" w:rsidRDefault="000358A1">
      <w:pPr>
        <w:spacing w:line="200" w:lineRule="exact"/>
        <w:rPr>
          <w:sz w:val="20"/>
          <w:szCs w:val="20"/>
        </w:rPr>
      </w:pPr>
    </w:p>
    <w:p w14:paraId="61F38149" w14:textId="77777777" w:rsidR="000358A1" w:rsidRDefault="00BD618A">
      <w:pPr>
        <w:pStyle w:val="BodyText"/>
        <w:ind w:left="50"/>
        <w:jc w:val="center"/>
        <w:rPr>
          <w:rFonts w:ascii="Calibri" w:eastAsia="Calibri" w:hAnsi="Calibri" w:cs="Calibri"/>
        </w:rPr>
      </w:pPr>
      <w:r>
        <w:pict w14:anchorId="6D3E6B82">
          <v:group id="_x0000_s1026" style="position:absolute;left:0;text-align:left;margin-left:151.85pt;margin-top:31.9pt;width:324.95pt;height:.1pt;z-index:-251658240;mso-position-horizontal-relative:page" coordorigin="3037,639" coordsize="6499,2">
            <v:shape id="_x0000_s1027" style="position:absolute;left:3037;top:639;width:6499;height:2" coordorigin="3037,639" coordsize="6499,0" path="m3037,639l9536,639e" filled="f" strokecolor="#ebf1de" strokeweight="4.12pt">
              <v:path arrowok="t"/>
            </v:shape>
            <w10:wrap anchorx="page"/>
          </v:group>
        </w:pict>
      </w:r>
      <w:hyperlink r:id="rId6" w:history="1">
        <w:r w:rsidRPr="00BD618A">
          <w:rPr>
            <w:rStyle w:val="Hyperlink"/>
            <w:rFonts w:ascii="Calibri" w:eastAsia="Calibri" w:hAnsi="Calibri" w:cs="Calibri"/>
            <w:u w:color="0000FF"/>
          </w:rPr>
          <w:t>Historical</w:t>
        </w:r>
        <w:r w:rsidRPr="00BD618A">
          <w:rPr>
            <w:rStyle w:val="Hyperlink"/>
            <w:rFonts w:ascii="Calibri" w:eastAsia="Calibri" w:hAnsi="Calibri" w:cs="Calibri"/>
            <w:spacing w:val="-7"/>
            <w:u w:color="0000FF"/>
          </w:rPr>
          <w:t xml:space="preserve"> </w:t>
        </w:r>
        <w:bookmarkStart w:id="0" w:name="_GoBack"/>
        <w:bookmarkEnd w:id="0"/>
        <w:r w:rsidRPr="00BD618A">
          <w:rPr>
            <w:rStyle w:val="Hyperlink"/>
            <w:rFonts w:ascii="Calibri" w:eastAsia="Calibri" w:hAnsi="Calibri" w:cs="Calibri"/>
            <w:u w:color="0000FF"/>
          </w:rPr>
          <w:t>D</w:t>
        </w:r>
        <w:r w:rsidRPr="00BD618A">
          <w:rPr>
            <w:rStyle w:val="Hyperlink"/>
            <w:rFonts w:ascii="Calibri" w:eastAsia="Calibri" w:hAnsi="Calibri" w:cs="Calibri"/>
            <w:u w:color="0000FF"/>
          </w:rPr>
          <w:t>ocuments</w:t>
        </w:r>
      </w:hyperlink>
    </w:p>
    <w:sectPr w:rsidR="000358A1">
      <w:type w:val="continuous"/>
      <w:pgSz w:w="12240" w:h="15840"/>
      <w:pgMar w:top="140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58A1"/>
    <w:rsid w:val="000358A1"/>
    <w:rsid w:val="00B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44D4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6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yassociationvoice.com/ResourceCenter/28576/Resource-Cent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Morgan</cp:lastModifiedBy>
  <cp:revision>2</cp:revision>
  <dcterms:created xsi:type="dcterms:W3CDTF">2013-10-17T10:55:00Z</dcterms:created>
  <dcterms:modified xsi:type="dcterms:W3CDTF">2013-10-21T22:05:00Z</dcterms:modified>
</cp:coreProperties>
</file>